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D0" w:rsidRPr="006260D0" w:rsidRDefault="002F19D0" w:rsidP="002F19D0">
      <w:pPr>
        <w:widowControl/>
        <w:suppressAutoHyphens w:val="0"/>
        <w:ind w:left="3969"/>
        <w:jc w:val="right"/>
        <w:rPr>
          <w:sz w:val="28"/>
          <w:szCs w:val="28"/>
        </w:rPr>
      </w:pPr>
      <w:bookmarkStart w:id="0" w:name="_GoBack"/>
      <w:bookmarkEnd w:id="0"/>
      <w:r w:rsidRPr="006260D0">
        <w:rPr>
          <w:sz w:val="28"/>
          <w:szCs w:val="28"/>
        </w:rPr>
        <w:t>Приложение № 3</w:t>
      </w:r>
    </w:p>
    <w:p w:rsidR="002F19D0" w:rsidRPr="006260D0" w:rsidRDefault="002F19D0" w:rsidP="002F19D0">
      <w:pPr>
        <w:widowControl/>
        <w:suppressAutoHyphens w:val="0"/>
        <w:ind w:left="3969"/>
        <w:jc w:val="right"/>
        <w:rPr>
          <w:sz w:val="28"/>
          <w:szCs w:val="28"/>
        </w:rPr>
      </w:pPr>
      <w:r w:rsidRPr="006260D0">
        <w:rPr>
          <w:sz w:val="28"/>
          <w:szCs w:val="28"/>
        </w:rPr>
        <w:t>к Ветеринарно-санитарной норме</w:t>
      </w:r>
      <w:r>
        <w:rPr>
          <w:sz w:val="28"/>
          <w:szCs w:val="28"/>
        </w:rPr>
        <w:t xml:space="preserve"> </w:t>
      </w:r>
      <w:r w:rsidRPr="006260D0">
        <w:rPr>
          <w:sz w:val="28"/>
          <w:szCs w:val="28"/>
        </w:rPr>
        <w:t xml:space="preserve">по защите животных во время </w:t>
      </w:r>
      <w:r>
        <w:rPr>
          <w:sz w:val="28"/>
          <w:szCs w:val="28"/>
        </w:rPr>
        <w:t>у</w:t>
      </w:r>
      <w:r w:rsidRPr="006260D0">
        <w:rPr>
          <w:sz w:val="28"/>
          <w:szCs w:val="28"/>
        </w:rPr>
        <w:t>мерщвления</w:t>
      </w:r>
    </w:p>
    <w:p w:rsidR="002F19D0" w:rsidRPr="006260D0" w:rsidRDefault="002F19D0" w:rsidP="002F19D0">
      <w:pPr>
        <w:widowControl/>
        <w:suppressAutoHyphens w:val="0"/>
        <w:ind w:left="4395"/>
        <w:jc w:val="center"/>
        <w:rPr>
          <w:sz w:val="28"/>
          <w:szCs w:val="28"/>
        </w:rPr>
      </w:pPr>
    </w:p>
    <w:p w:rsidR="002F19D0" w:rsidRPr="006260D0" w:rsidRDefault="002F19D0" w:rsidP="002F19D0">
      <w:pPr>
        <w:widowControl/>
        <w:suppressAutoHyphens w:val="0"/>
        <w:jc w:val="center"/>
        <w:rPr>
          <w:b/>
          <w:sz w:val="28"/>
          <w:szCs w:val="28"/>
        </w:rPr>
      </w:pPr>
      <w:r w:rsidRPr="006260D0">
        <w:rPr>
          <w:b/>
          <w:sz w:val="28"/>
          <w:szCs w:val="28"/>
        </w:rPr>
        <w:t>Соответствие деятельности требованиям при оценке компетентности</w:t>
      </w:r>
    </w:p>
    <w:p w:rsidR="002F19D0" w:rsidRPr="006260D0" w:rsidRDefault="002F19D0" w:rsidP="002F19D0">
      <w:pPr>
        <w:widowControl/>
        <w:suppressAutoHyphens w:val="0"/>
        <w:jc w:val="center"/>
        <w:rPr>
          <w:b/>
          <w:bCs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5834"/>
      </w:tblGrid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center"/>
              <w:rPr>
                <w:b/>
                <w:bCs/>
              </w:rPr>
            </w:pPr>
            <w:r w:rsidRPr="001B7CC9">
              <w:rPr>
                <w:b/>
                <w:bCs/>
              </w:rPr>
              <w:t>Операции, указанные в настоящей Ветеринарно-санитарной норме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center"/>
              <w:rPr>
                <w:b/>
                <w:bCs/>
                <w:lang w:val="ro-RO"/>
              </w:rPr>
            </w:pPr>
            <w:r w:rsidRPr="001B7CC9">
              <w:rPr>
                <w:b/>
                <w:bCs/>
                <w:lang w:val="ro-RO"/>
              </w:rPr>
              <w:t xml:space="preserve">Темы для </w:t>
            </w:r>
            <w:r w:rsidRPr="001B7CC9">
              <w:rPr>
                <w:b/>
                <w:bCs/>
              </w:rPr>
              <w:t>оценки</w:t>
            </w:r>
            <w:r w:rsidRPr="001B7CC9">
              <w:rPr>
                <w:b/>
                <w:bCs/>
                <w:lang w:val="ro-RO"/>
              </w:rPr>
              <w:t xml:space="preserve"> компетен</w:t>
            </w:r>
            <w:proofErr w:type="spellStart"/>
            <w:r w:rsidRPr="001B7CC9">
              <w:rPr>
                <w:b/>
                <w:bCs/>
              </w:rPr>
              <w:t>тности</w:t>
            </w:r>
            <w:proofErr w:type="spellEnd"/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2F19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CC9">
              <w:rPr>
                <w:rFonts w:ascii="Times New Roman" w:hAnsi="Times New Roman" w:cs="Times New Roman"/>
                <w:sz w:val="24"/>
                <w:szCs w:val="24"/>
              </w:rPr>
              <w:t>Все операции, перечисленные в пункте 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1B7CC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</w:t>
            </w:r>
            <w:r w:rsidRPr="001B7CC9">
              <w:rPr>
                <w:rFonts w:ascii="Times New Roman" w:hAnsi="Times New Roman" w:cs="Times New Roman"/>
                <w:bCs/>
                <w:sz w:val="24"/>
                <w:szCs w:val="24"/>
              </w:rPr>
              <w:t>Ветеринарно-санитарной 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B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  <w:rPr>
                <w:lang w:val="ro-RO"/>
              </w:rPr>
            </w:pPr>
            <w:r w:rsidRPr="001B7CC9">
              <w:rPr>
                <w:lang w:val="ro-RO"/>
              </w:rPr>
              <w:t>Поведение, страдания, сознание и чувствительность</w:t>
            </w:r>
            <w:r w:rsidRPr="001B7CC9">
              <w:t>, а также</w:t>
            </w:r>
            <w:r w:rsidRPr="001B7CC9">
              <w:rPr>
                <w:lang w:val="ro-RO"/>
              </w:rPr>
              <w:t xml:space="preserve"> стресс животных</w:t>
            </w:r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</w:pPr>
            <w:r>
              <w:t>1</w:t>
            </w:r>
            <w:r w:rsidRPr="001B7CC9">
              <w:t>) манипуляция и уход за животными перед их иммобилизаци</w:t>
            </w:r>
            <w:r>
              <w:t>ей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  <w:rPr>
                <w:lang w:val="ro-RO"/>
              </w:rPr>
            </w:pPr>
            <w:r w:rsidRPr="001B7CC9">
              <w:rPr>
                <w:lang w:val="ro-RO"/>
              </w:rPr>
              <w:t xml:space="preserve">Практические аспекты </w:t>
            </w:r>
            <w:r w:rsidRPr="001B7CC9">
              <w:t>манипул</w:t>
            </w:r>
            <w:r>
              <w:t>ирования</w:t>
            </w:r>
            <w:r w:rsidRPr="001B7CC9">
              <w:rPr>
                <w:lang w:val="ro-RO"/>
              </w:rPr>
              <w:t xml:space="preserve"> и </w:t>
            </w:r>
            <w:r w:rsidRPr="001B7CC9">
              <w:t>иммобилизации</w:t>
            </w:r>
            <w:r w:rsidRPr="001B7CC9">
              <w:rPr>
                <w:lang w:val="ro-RO"/>
              </w:rPr>
              <w:t xml:space="preserve"> животных</w:t>
            </w:r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</w:pPr>
            <w:r>
              <w:t>2</w:t>
            </w:r>
            <w:r w:rsidRPr="001B7CC9">
              <w:t>) иммобилизация животных в целях о</w:t>
            </w:r>
            <w:r w:rsidRPr="001B7CC9">
              <w:rPr>
                <w:lang w:val="ro-RO"/>
              </w:rPr>
              <w:t>глушени</w:t>
            </w:r>
            <w:r w:rsidRPr="001B7CC9">
              <w:t>я и умерщвления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</w:pPr>
            <w:r w:rsidRPr="001B7CC9">
              <w:t>Знание инструкций производителя о типах оборудования для иммобилизации, используемо</w:t>
            </w:r>
            <w:r>
              <w:t>го</w:t>
            </w:r>
            <w:r w:rsidRPr="001B7CC9">
              <w:t xml:space="preserve"> при механической иммобилизации</w:t>
            </w:r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  <w:rPr>
                <w:lang w:val="ro-RO"/>
              </w:rPr>
            </w:pPr>
            <w:r>
              <w:t>3</w:t>
            </w:r>
            <w:r w:rsidRPr="001B7CC9">
              <w:rPr>
                <w:lang w:val="ro-RO"/>
              </w:rPr>
              <w:t xml:space="preserve">) </w:t>
            </w:r>
            <w:r w:rsidRPr="001B7CC9">
              <w:t>о</w:t>
            </w:r>
            <w:r w:rsidRPr="001B7CC9">
              <w:rPr>
                <w:lang w:val="ro-RO"/>
              </w:rPr>
              <w:t xml:space="preserve">глушение </w:t>
            </w:r>
            <w:r w:rsidRPr="001B7CC9">
              <w:t>животных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Default="002F19D0" w:rsidP="007664B6">
            <w:pPr>
              <w:widowControl/>
              <w:suppressAutoHyphens w:val="0"/>
              <w:jc w:val="both"/>
            </w:pPr>
            <w:r w:rsidRPr="001B7CC9">
              <w:rPr>
                <w:lang w:val="ro-RO"/>
              </w:rPr>
              <w:t>Практические аспекты методов иммобилизации и знание инструкций производителей о</w:t>
            </w:r>
            <w:r>
              <w:t>б</w:t>
            </w:r>
            <w:r w:rsidRPr="001B7CC9">
              <w:t xml:space="preserve"> используемых типах</w:t>
            </w:r>
            <w:r w:rsidRPr="001B7CC9">
              <w:rPr>
                <w:lang w:val="ro-RO"/>
              </w:rPr>
              <w:t xml:space="preserve"> оборудования </w:t>
            </w:r>
            <w:r w:rsidRPr="001B7CC9">
              <w:t>для иммобилизации</w:t>
            </w:r>
            <w:r w:rsidRPr="001B7CC9">
              <w:rPr>
                <w:lang w:val="ro-RO"/>
              </w:rPr>
              <w:t xml:space="preserve">. </w:t>
            </w:r>
          </w:p>
          <w:p w:rsidR="002F19D0" w:rsidRPr="001B7CC9" w:rsidRDefault="002F19D0" w:rsidP="007664B6">
            <w:pPr>
              <w:widowControl/>
              <w:suppressAutoHyphens w:val="0"/>
              <w:jc w:val="both"/>
              <w:rPr>
                <w:lang w:val="ro-RO"/>
              </w:rPr>
            </w:pPr>
            <w:r w:rsidRPr="001B7CC9">
              <w:t>Запасные м</w:t>
            </w:r>
            <w:r w:rsidRPr="001B7CC9">
              <w:rPr>
                <w:lang w:val="ro-RO"/>
              </w:rPr>
              <w:t xml:space="preserve">етоды </w:t>
            </w:r>
            <w:r w:rsidRPr="001B7CC9">
              <w:t>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 и/или у</w:t>
            </w:r>
            <w:proofErr w:type="spellStart"/>
            <w:r w:rsidRPr="001B7CC9">
              <w:t>мерщвления</w:t>
            </w:r>
            <w:proofErr w:type="spellEnd"/>
            <w:r w:rsidRPr="001B7CC9">
              <w:rPr>
                <w:lang w:val="ro-RO"/>
              </w:rPr>
              <w:t>. Основ</w:t>
            </w:r>
            <w:r w:rsidRPr="001B7CC9">
              <w:t>ы</w:t>
            </w:r>
            <w:r w:rsidRPr="001B7CC9">
              <w:rPr>
                <w:lang w:val="ro-RO"/>
              </w:rPr>
              <w:t xml:space="preserve"> </w:t>
            </w:r>
            <w:r w:rsidRPr="001B7CC9">
              <w:t xml:space="preserve">ухода и </w:t>
            </w:r>
            <w:r w:rsidRPr="001B7CC9">
              <w:rPr>
                <w:lang w:val="ro-RO"/>
              </w:rPr>
              <w:t>содержани</w:t>
            </w:r>
            <w:r w:rsidRPr="001B7CC9">
              <w:t xml:space="preserve">я </w:t>
            </w:r>
            <w:r w:rsidRPr="001B7CC9">
              <w:rPr>
                <w:lang w:val="ro-RO"/>
              </w:rPr>
              <w:t xml:space="preserve">оборудования </w:t>
            </w:r>
            <w:r w:rsidRPr="001B7CC9">
              <w:t>для 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 и/или у</w:t>
            </w:r>
            <w:proofErr w:type="spellStart"/>
            <w:r w:rsidRPr="001B7CC9">
              <w:t>мерщвления</w:t>
            </w:r>
            <w:proofErr w:type="spellEnd"/>
            <w:r w:rsidRPr="001B7CC9">
              <w:t xml:space="preserve"> </w:t>
            </w:r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  <w:rPr>
                <w:lang w:val="en-US"/>
              </w:rPr>
            </w:pPr>
            <w:r>
              <w:t>4</w:t>
            </w:r>
            <w:r w:rsidRPr="001B7CC9">
              <w:rPr>
                <w:lang w:val="en-US"/>
              </w:rPr>
              <w:t>)</w:t>
            </w:r>
            <w:r w:rsidRPr="001B7CC9">
              <w:t xml:space="preserve"> </w:t>
            </w:r>
            <w:proofErr w:type="spellStart"/>
            <w:r w:rsidRPr="001B7CC9">
              <w:rPr>
                <w:lang w:val="en-US"/>
              </w:rPr>
              <w:t>оценка</w:t>
            </w:r>
            <w:proofErr w:type="spellEnd"/>
            <w:r w:rsidRPr="001B7CC9">
              <w:rPr>
                <w:lang w:val="en-US"/>
              </w:rPr>
              <w:t xml:space="preserve"> </w:t>
            </w:r>
            <w:proofErr w:type="spellStart"/>
            <w:r w:rsidRPr="001B7CC9">
              <w:rPr>
                <w:lang w:val="en-US"/>
              </w:rPr>
              <w:t>эффективно</w:t>
            </w:r>
            <w:r w:rsidRPr="001B7CC9">
              <w:t>сти</w:t>
            </w:r>
            <w:proofErr w:type="spellEnd"/>
            <w:r w:rsidRPr="001B7CC9">
              <w:rPr>
                <w:lang w:val="en-US"/>
              </w:rPr>
              <w:t xml:space="preserve"> </w:t>
            </w:r>
            <w:r w:rsidRPr="001B7CC9">
              <w:t>оглушения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Default="002F19D0" w:rsidP="007664B6">
            <w:pPr>
              <w:widowControl/>
              <w:suppressAutoHyphens w:val="0"/>
              <w:jc w:val="both"/>
            </w:pPr>
            <w:r w:rsidRPr="001B7CC9">
              <w:rPr>
                <w:lang w:val="ro-RO"/>
              </w:rPr>
              <w:t xml:space="preserve">Мониторинг эффективности </w:t>
            </w:r>
            <w:r w:rsidRPr="001B7CC9">
              <w:t>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. </w:t>
            </w:r>
          </w:p>
          <w:p w:rsidR="002F19D0" w:rsidRPr="001B7CC9" w:rsidRDefault="002F19D0" w:rsidP="007664B6">
            <w:pPr>
              <w:widowControl/>
              <w:suppressAutoHyphens w:val="0"/>
              <w:jc w:val="both"/>
              <w:rPr>
                <w:lang w:val="ro-RO"/>
              </w:rPr>
            </w:pPr>
            <w:r w:rsidRPr="001B7CC9">
              <w:t>Запасные м</w:t>
            </w:r>
            <w:r w:rsidRPr="001B7CC9">
              <w:rPr>
                <w:lang w:val="ro-RO"/>
              </w:rPr>
              <w:t xml:space="preserve">етоды </w:t>
            </w:r>
            <w:r w:rsidRPr="001B7CC9">
              <w:t>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 и/или у</w:t>
            </w:r>
            <w:proofErr w:type="spellStart"/>
            <w:r w:rsidRPr="001B7CC9">
              <w:t>мерщвления</w:t>
            </w:r>
            <w:proofErr w:type="spellEnd"/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</w:pPr>
            <w:r>
              <w:t>5</w:t>
            </w:r>
            <w:r w:rsidRPr="001B7CC9">
              <w:t>) иммобилизация и подвешивание живых животных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Default="002F19D0" w:rsidP="007664B6">
            <w:pPr>
              <w:widowControl/>
              <w:suppressAutoHyphens w:val="0"/>
              <w:jc w:val="both"/>
            </w:pPr>
            <w:r w:rsidRPr="001B7CC9">
              <w:t>Практические аспекты манипул</w:t>
            </w:r>
            <w:r>
              <w:t>ирования</w:t>
            </w:r>
            <w:r w:rsidRPr="001B7CC9">
              <w:rPr>
                <w:lang w:val="ro-RO"/>
              </w:rPr>
              <w:t xml:space="preserve"> и </w:t>
            </w:r>
            <w:r w:rsidRPr="001B7CC9">
              <w:t>иммобилизации</w:t>
            </w:r>
            <w:r w:rsidRPr="001B7CC9">
              <w:rPr>
                <w:lang w:val="ro-RO"/>
              </w:rPr>
              <w:t xml:space="preserve"> животных</w:t>
            </w:r>
            <w:r w:rsidRPr="001B7CC9">
              <w:t>.</w:t>
            </w:r>
            <w:r w:rsidRPr="001B7CC9">
              <w:rPr>
                <w:lang w:val="ro-RO"/>
              </w:rPr>
              <w:t xml:space="preserve"> </w:t>
            </w:r>
          </w:p>
          <w:p w:rsidR="002F19D0" w:rsidRPr="001B7CC9" w:rsidRDefault="002F19D0" w:rsidP="007664B6">
            <w:pPr>
              <w:widowControl/>
              <w:suppressAutoHyphens w:val="0"/>
              <w:jc w:val="both"/>
            </w:pPr>
            <w:r w:rsidRPr="001B7CC9">
              <w:rPr>
                <w:lang w:val="ro-RO"/>
              </w:rPr>
              <w:t xml:space="preserve">Мониторинг эффективности </w:t>
            </w:r>
            <w:r w:rsidRPr="001B7CC9">
              <w:t>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  <w:rPr>
                <w:lang w:val="en-US"/>
              </w:rPr>
            </w:pPr>
            <w:r w:rsidRPr="001B7CC9">
              <w:t>6)</w:t>
            </w:r>
            <w:r w:rsidRPr="001B7CC9">
              <w:rPr>
                <w:b/>
                <w:lang w:val="en-US"/>
              </w:rPr>
              <w:t xml:space="preserve"> </w:t>
            </w:r>
            <w:r w:rsidRPr="001B7CC9">
              <w:t>обескровливание животных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Default="002F19D0" w:rsidP="007664B6">
            <w:pPr>
              <w:widowControl/>
              <w:suppressAutoHyphens w:val="0"/>
              <w:jc w:val="both"/>
            </w:pPr>
            <w:r w:rsidRPr="001B7CC9">
              <w:t>Мониторинг эффективности о</w:t>
            </w:r>
            <w:r w:rsidRPr="001B7CC9">
              <w:rPr>
                <w:lang w:val="ro-RO"/>
              </w:rPr>
              <w:t>глушени</w:t>
            </w:r>
            <w:r w:rsidRPr="001B7CC9">
              <w:t xml:space="preserve">я и жизненно важных признаков. </w:t>
            </w:r>
          </w:p>
          <w:p w:rsidR="002F19D0" w:rsidRPr="001B7CC9" w:rsidRDefault="002F19D0" w:rsidP="007664B6">
            <w:pPr>
              <w:widowControl/>
              <w:suppressAutoHyphens w:val="0"/>
              <w:jc w:val="both"/>
            </w:pPr>
            <w:r w:rsidRPr="001B7CC9">
              <w:t>Запасные м</w:t>
            </w:r>
            <w:r w:rsidRPr="001B7CC9">
              <w:rPr>
                <w:lang w:val="ro-RO"/>
              </w:rPr>
              <w:t xml:space="preserve">етоды </w:t>
            </w:r>
            <w:r w:rsidRPr="001B7CC9">
              <w:t>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 и/или у</w:t>
            </w:r>
            <w:proofErr w:type="spellStart"/>
            <w:r w:rsidRPr="001B7CC9">
              <w:t>мерщвления</w:t>
            </w:r>
            <w:proofErr w:type="spellEnd"/>
            <w:r w:rsidRPr="001B7CC9">
              <w:rPr>
                <w:lang w:val="ro-RO"/>
              </w:rPr>
              <w:t xml:space="preserve">. </w:t>
            </w:r>
            <w:r w:rsidRPr="001B7CC9">
              <w:t>Соответствующее использование и обслуживание ножей, используемых для обескровливания</w:t>
            </w:r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</w:pPr>
            <w:r>
              <w:t>7</w:t>
            </w:r>
            <w:r w:rsidRPr="001B7CC9">
              <w:t>) убой в соответствии с п</w:t>
            </w:r>
            <w:r>
              <w:t xml:space="preserve">унктом </w:t>
            </w:r>
            <w:r>
              <w:rPr>
                <w:lang w:val="ro-RO"/>
              </w:rPr>
              <w:t>9</w:t>
            </w:r>
            <w:r>
              <w:t xml:space="preserve"> настоящей </w:t>
            </w:r>
            <w:r w:rsidRPr="001B7CC9">
              <w:rPr>
                <w:bCs/>
              </w:rPr>
              <w:t>Ветеринарно-санитарной норм</w:t>
            </w:r>
            <w:r>
              <w:rPr>
                <w:bCs/>
              </w:rPr>
              <w:t>ы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widowControl/>
              <w:suppressAutoHyphens w:val="0"/>
              <w:jc w:val="both"/>
            </w:pPr>
            <w:r w:rsidRPr="001B7CC9">
              <w:t>Соответствующее использование и обслуживание ножей, используемых для обескровливания. Мониторинг отсутствия жизненно важных признаков</w:t>
            </w:r>
          </w:p>
        </w:tc>
      </w:tr>
      <w:tr w:rsidR="002F19D0" w:rsidRPr="001B7CC9" w:rsidTr="007664B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Pr="001B7CC9" w:rsidRDefault="002F19D0" w:rsidP="007664B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B7CC9">
              <w:rPr>
                <w:rFonts w:ascii="Times New Roman" w:hAnsi="Times New Roman" w:cs="Times New Roman"/>
                <w:sz w:val="24"/>
                <w:szCs w:val="24"/>
              </w:rPr>
              <w:t>Умерщвление животных для меха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9D0" w:rsidRDefault="002F19D0" w:rsidP="007664B6">
            <w:pPr>
              <w:widowControl/>
              <w:suppressAutoHyphens w:val="0"/>
              <w:jc w:val="both"/>
            </w:pPr>
            <w:r w:rsidRPr="001B7CC9">
              <w:t>Практические аспекты манипул</w:t>
            </w:r>
            <w:r>
              <w:t>ирования</w:t>
            </w:r>
            <w:r w:rsidRPr="001B7CC9">
              <w:rPr>
                <w:lang w:val="ro-RO"/>
              </w:rPr>
              <w:t xml:space="preserve"> и </w:t>
            </w:r>
            <w:r w:rsidRPr="001B7CC9">
              <w:t>иммобилизации</w:t>
            </w:r>
            <w:r w:rsidRPr="001B7CC9">
              <w:rPr>
                <w:lang w:val="ro-RO"/>
              </w:rPr>
              <w:t xml:space="preserve"> животных</w:t>
            </w:r>
            <w:r w:rsidRPr="001B7CC9">
              <w:t>.</w:t>
            </w:r>
            <w:r w:rsidRPr="001B7CC9">
              <w:rPr>
                <w:lang w:val="ro-RO"/>
              </w:rPr>
              <w:t xml:space="preserve"> </w:t>
            </w:r>
          </w:p>
          <w:p w:rsidR="002F19D0" w:rsidRDefault="002F19D0" w:rsidP="007664B6">
            <w:pPr>
              <w:widowControl/>
              <w:suppressAutoHyphens w:val="0"/>
              <w:jc w:val="both"/>
            </w:pPr>
            <w:r w:rsidRPr="001B7CC9">
              <w:rPr>
                <w:lang w:val="ro-RO"/>
              </w:rPr>
              <w:t xml:space="preserve">Практические аспекты методов иммобилизации и знание инструкций производителей о </w:t>
            </w:r>
            <w:r w:rsidRPr="001B7CC9">
              <w:t>типах</w:t>
            </w:r>
            <w:r w:rsidRPr="001B7CC9">
              <w:rPr>
                <w:lang w:val="ro-RO"/>
              </w:rPr>
              <w:t xml:space="preserve"> оборудования</w:t>
            </w:r>
            <w:r w:rsidRPr="001B7CC9">
              <w:t>, используемо</w:t>
            </w:r>
            <w:r>
              <w:t>го</w:t>
            </w:r>
            <w:r w:rsidRPr="001B7CC9">
              <w:t xml:space="preserve"> для иммобилизации</w:t>
            </w:r>
            <w:r w:rsidRPr="001B7CC9">
              <w:rPr>
                <w:lang w:val="ro-RO"/>
              </w:rPr>
              <w:t xml:space="preserve">. </w:t>
            </w:r>
            <w:r w:rsidRPr="001B7CC9">
              <w:t>. Запасные м</w:t>
            </w:r>
            <w:r w:rsidRPr="001B7CC9">
              <w:rPr>
                <w:lang w:val="ro-RO"/>
              </w:rPr>
              <w:t xml:space="preserve">етоды </w:t>
            </w:r>
            <w:r w:rsidRPr="001B7CC9">
              <w:t>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 и/или у</w:t>
            </w:r>
            <w:proofErr w:type="spellStart"/>
            <w:r w:rsidRPr="001B7CC9">
              <w:t>мерщвления</w:t>
            </w:r>
            <w:proofErr w:type="spellEnd"/>
            <w:r w:rsidRPr="001B7CC9">
              <w:rPr>
                <w:lang w:val="ro-RO"/>
              </w:rPr>
              <w:t>.</w:t>
            </w:r>
            <w:r w:rsidRPr="001B7CC9">
              <w:t xml:space="preserve"> </w:t>
            </w:r>
            <w:r w:rsidRPr="001B7CC9">
              <w:rPr>
                <w:lang w:val="ro-RO"/>
              </w:rPr>
              <w:t xml:space="preserve">Мониторинг эффективности </w:t>
            </w:r>
            <w:r w:rsidRPr="001B7CC9">
              <w:t>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 и подтверждени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 смерти. </w:t>
            </w:r>
          </w:p>
          <w:p w:rsidR="002F19D0" w:rsidRPr="001B7CC9" w:rsidRDefault="002F19D0" w:rsidP="007664B6">
            <w:pPr>
              <w:widowControl/>
              <w:suppressAutoHyphens w:val="0"/>
              <w:jc w:val="both"/>
            </w:pPr>
            <w:proofErr w:type="spellStart"/>
            <w:r w:rsidRPr="001B7CC9">
              <w:t>Основны</w:t>
            </w:r>
            <w:proofErr w:type="spellEnd"/>
            <w:r w:rsidRPr="001B7CC9">
              <w:t xml:space="preserve"> обслуживания и использования оборудования для о</w:t>
            </w:r>
            <w:r w:rsidRPr="001B7CC9">
              <w:rPr>
                <w:lang w:val="ro-RO"/>
              </w:rPr>
              <w:t>глушени</w:t>
            </w:r>
            <w:r w:rsidRPr="001B7CC9">
              <w:t>я</w:t>
            </w:r>
            <w:r w:rsidRPr="001B7CC9">
              <w:rPr>
                <w:lang w:val="ro-RO"/>
              </w:rPr>
              <w:t xml:space="preserve"> и/или у</w:t>
            </w:r>
            <w:proofErr w:type="spellStart"/>
            <w:r w:rsidRPr="001B7CC9">
              <w:t>мерщвления</w:t>
            </w:r>
            <w:proofErr w:type="spellEnd"/>
          </w:p>
        </w:tc>
      </w:tr>
    </w:tbl>
    <w:p w:rsidR="00650B4B" w:rsidRDefault="00650B4B"/>
    <w:sectPr w:rsidR="006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7055D"/>
    <w:multiLevelType w:val="hybridMultilevel"/>
    <w:tmpl w:val="563A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D0"/>
    <w:rsid w:val="002F19D0"/>
    <w:rsid w:val="0065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DF4E2-9084-4D52-ADF9-3F3F260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F19D0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2015-06-24T11:25:00Z</dcterms:created>
  <dcterms:modified xsi:type="dcterms:W3CDTF">2015-06-24T11:26:00Z</dcterms:modified>
</cp:coreProperties>
</file>